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71" w:rsidRDefault="00C56671" w:rsidP="00C56671">
      <w:pPr>
        <w:spacing w:before="120"/>
      </w:pPr>
    </w:p>
    <w:p w:rsidR="00C56671" w:rsidRPr="008E4A35" w:rsidRDefault="00C56671" w:rsidP="00C56671">
      <w:pPr>
        <w:spacing w:before="120"/>
        <w:rPr>
          <w:b/>
          <w:sz w:val="24"/>
          <w:szCs w:val="24"/>
        </w:rPr>
      </w:pPr>
      <w:r>
        <w:t xml:space="preserve">      </w:t>
      </w:r>
      <w:bookmarkStart w:id="0" w:name="_GoBack"/>
      <w:r w:rsidR="008E4A35">
        <w:rPr>
          <w:b/>
          <w:noProof/>
          <w:lang w:val="pt-BR" w:eastAsia="pt-B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90170</wp:posOffset>
            </wp:positionV>
            <wp:extent cx="1413510" cy="584200"/>
            <wp:effectExtent l="0" t="0" r="0" b="635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" t="-180" r="-75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A35">
        <w:rPr>
          <w:b/>
          <w:sz w:val="24"/>
          <w:szCs w:val="24"/>
        </w:rPr>
        <w:t>UNIVERSIDADE FEDERAL DE VIÇOSA</w:t>
      </w:r>
      <w:bookmarkEnd w:id="0"/>
    </w:p>
    <w:p w:rsidR="00C56671" w:rsidRPr="002F4450" w:rsidRDefault="00C56671" w:rsidP="00C56671">
      <w:pPr>
        <w:pStyle w:val="Ttulo4"/>
        <w:numPr>
          <w:ilvl w:val="3"/>
          <w:numId w:val="1"/>
        </w:numPr>
        <w:tabs>
          <w:tab w:val="left" w:pos="1701"/>
        </w:tabs>
        <w:spacing w:before="80" w:after="0"/>
        <w:rPr>
          <w:rFonts w:ascii="Times New Roman" w:hAnsi="Times New Roman"/>
          <w:sz w:val="24"/>
          <w:szCs w:val="24"/>
        </w:rPr>
      </w:pPr>
      <w:r w:rsidRPr="002F4450">
        <w:rPr>
          <w:rFonts w:ascii="Times New Roman" w:hAnsi="Times New Roman"/>
          <w:sz w:val="24"/>
          <w:szCs w:val="24"/>
        </w:rPr>
        <w:t xml:space="preserve">     CENTRO DE CIÊNCIAS HUMANAS, LETRAS E ARTES</w:t>
      </w:r>
    </w:p>
    <w:p w:rsidR="00C56671" w:rsidRPr="002F4450" w:rsidRDefault="00C56671" w:rsidP="00C56671">
      <w:pPr>
        <w:pStyle w:val="Cabealho"/>
        <w:spacing w:before="80"/>
        <w:ind w:firstLine="0"/>
        <w:jc w:val="left"/>
        <w:rPr>
          <w:rFonts w:ascii="Times New Roman" w:hAnsi="Times New Roman" w:cs="Times New Roman"/>
          <w:b/>
          <w:bCs/>
        </w:rPr>
      </w:pPr>
      <w:r w:rsidRPr="002F4450">
        <w:rPr>
          <w:rFonts w:ascii="Times New Roman" w:eastAsia="Times New Roman" w:hAnsi="Times New Roman" w:cs="Times New Roman"/>
          <w:b/>
          <w:bCs/>
        </w:rPr>
        <w:t xml:space="preserve">   </w:t>
      </w:r>
      <w:r w:rsidRPr="002F4450">
        <w:rPr>
          <w:rFonts w:ascii="Times New Roman" w:hAnsi="Times New Roman" w:cs="Times New Roman"/>
          <w:b/>
          <w:bCs/>
        </w:rPr>
        <w:t>DEPARTAMENTO DE COMUNICAÇÃO SOCIAL – DCM</w:t>
      </w:r>
    </w:p>
    <w:p w:rsidR="00C56671" w:rsidRPr="00435606" w:rsidRDefault="00C56671" w:rsidP="00C56671">
      <w:pPr>
        <w:pStyle w:val="Cabealho"/>
        <w:tabs>
          <w:tab w:val="clear" w:pos="4419"/>
          <w:tab w:val="clear" w:pos="8838"/>
          <w:tab w:val="left" w:pos="5555"/>
        </w:tabs>
        <w:spacing w:before="8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56671" w:rsidRDefault="00C56671" w:rsidP="00C5667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right" w:pos="9355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Prédio Fábio Ribeiro Gomes - Campus Universitário - Viçosa, MG - 36570-900 - Telefone: (31) 3612-3200 /3201 - E-mail:  </w:t>
      </w:r>
      <w:hyperlink r:id="rId10" w:history="1">
        <w:r>
          <w:rPr>
            <w:rStyle w:val="Internetlink"/>
            <w:i/>
            <w:iCs/>
            <w:sz w:val="16"/>
            <w:szCs w:val="16"/>
          </w:rPr>
          <w:t>dcm@ufv.br</w:t>
        </w:r>
      </w:hyperlink>
    </w:p>
    <w:p w:rsidR="00C56671" w:rsidRDefault="00C56671" w:rsidP="00AC7B25">
      <w:pPr>
        <w:pStyle w:val="Ttulo1"/>
        <w:ind w:hanging="358"/>
      </w:pPr>
    </w:p>
    <w:p w:rsidR="00AC7B25" w:rsidRDefault="00AC7B25" w:rsidP="00AC7B25">
      <w:pPr>
        <w:pStyle w:val="Ttulo1"/>
        <w:ind w:hanging="358"/>
      </w:pPr>
      <w:r>
        <w:t xml:space="preserve">RELATÓRIO </w:t>
      </w:r>
      <w:r>
        <w:rPr>
          <w:spacing w:val="-6"/>
        </w:rPr>
        <w:t xml:space="preserve">DE </w:t>
      </w:r>
      <w:r w:rsidR="005F5C23">
        <w:rPr>
          <w:spacing w:val="-4"/>
        </w:rPr>
        <w:t>AVALIAÇÃO</w:t>
      </w:r>
      <w:r w:rsidR="00C56671">
        <w:rPr>
          <w:spacing w:val="-4"/>
        </w:rPr>
        <w:t xml:space="preserve"> PARA BANCA</w:t>
      </w:r>
      <w:r>
        <w:t xml:space="preserve"> REMOTA D</w:t>
      </w:r>
      <w:r w:rsidR="00C56671">
        <w:t>A COM490-TCC II</w:t>
      </w:r>
    </w:p>
    <w:p w:rsidR="00AC7B25" w:rsidRDefault="00AC7B25" w:rsidP="00AC7B25">
      <w:pPr>
        <w:pStyle w:val="Corpodetexto"/>
        <w:spacing w:before="3" w:after="1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8"/>
      </w:tblGrid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TÍTULO DO TCC: </w:t>
            </w: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rPr>
                <w:sz w:val="24"/>
              </w:rPr>
            </w:pPr>
            <w:r w:rsidRPr="009867C8">
              <w:rPr>
                <w:sz w:val="24"/>
              </w:rPr>
              <w:t xml:space="preserve">NOME DO </w:t>
            </w:r>
            <w:r w:rsidRPr="0076063E">
              <w:rPr>
                <w:sz w:val="24"/>
                <w:szCs w:val="24"/>
              </w:rPr>
              <w:t>ALUNO​/​ALUNA</w:t>
            </w:r>
            <w:r>
              <w:rPr>
                <w:sz w:val="24"/>
                <w:szCs w:val="24"/>
              </w:rPr>
              <w:t>:</w:t>
            </w: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76063E" w:rsidRDefault="00AC7B25" w:rsidP="00383BB8">
            <w:pPr>
              <w:pStyle w:val="TableParagraph"/>
              <w:rPr>
                <w:sz w:val="24"/>
                <w:szCs w:val="24"/>
              </w:rPr>
            </w:pPr>
            <w:r w:rsidRPr="00805FE8">
              <w:rPr>
                <w:sz w:val="24"/>
                <w:szCs w:val="24"/>
              </w:rPr>
              <w:t>NOME DO​/​A ORIENTADOR</w:t>
            </w:r>
            <w:r w:rsidRPr="0076063E">
              <w:rPr>
                <w:sz w:val="24"/>
                <w:szCs w:val="24"/>
              </w:rPr>
              <w:t>​/​ORIENTADORA:</w:t>
            </w:r>
          </w:p>
        </w:tc>
      </w:tr>
      <w:tr w:rsidR="00AC7B25" w:rsidTr="00383BB8">
        <w:trPr>
          <w:trHeight w:val="278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ind w:left="216" w:right="212"/>
              <w:rPr>
                <w:sz w:val="24"/>
              </w:rPr>
            </w:pPr>
            <w:r w:rsidRPr="009867C8">
              <w:rPr>
                <w:sz w:val="24"/>
              </w:rPr>
              <w:t xml:space="preserve">Sugestão de alteração do </w:t>
            </w:r>
            <w:r>
              <w:rPr>
                <w:sz w:val="24"/>
              </w:rPr>
              <w:t>título do TCC</w:t>
            </w: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tabs>
                <w:tab w:val="left" w:pos="427"/>
                <w:tab w:val="left" w:pos="1266"/>
                <w:tab w:val="left" w:pos="1646"/>
              </w:tabs>
              <w:rPr>
                <w:sz w:val="24"/>
              </w:rPr>
            </w:pPr>
            <w:r w:rsidRPr="009867C8">
              <w:rPr>
                <w:sz w:val="24"/>
              </w:rPr>
              <w:t>(</w:t>
            </w:r>
            <w:r w:rsidRPr="009867C8">
              <w:rPr>
                <w:sz w:val="24"/>
              </w:rPr>
              <w:tab/>
              <w:t>)</w:t>
            </w:r>
            <w:r w:rsidRPr="009867C8">
              <w:rPr>
                <w:spacing w:val="-3"/>
                <w:sz w:val="24"/>
              </w:rPr>
              <w:t xml:space="preserve"> </w:t>
            </w:r>
            <w:r w:rsidRPr="009867C8">
              <w:rPr>
                <w:sz w:val="24"/>
              </w:rPr>
              <w:t>Não</w:t>
            </w:r>
            <w:r w:rsidRPr="009867C8">
              <w:rPr>
                <w:sz w:val="24"/>
              </w:rPr>
              <w:tab/>
              <w:t>(</w:t>
            </w:r>
            <w:r w:rsidRPr="009867C8">
              <w:rPr>
                <w:sz w:val="24"/>
              </w:rPr>
              <w:tab/>
              <w:t>)</w:t>
            </w:r>
            <w:r w:rsidRPr="009867C8">
              <w:rPr>
                <w:spacing w:val="-2"/>
                <w:sz w:val="24"/>
              </w:rPr>
              <w:t xml:space="preserve"> </w:t>
            </w:r>
            <w:r w:rsidRPr="009867C8">
              <w:rPr>
                <w:sz w:val="24"/>
              </w:rPr>
              <w:t>Sim:</w:t>
            </w: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ind w:left="214" w:right="212"/>
              <w:rPr>
                <w:sz w:val="24"/>
              </w:rPr>
            </w:pP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tabs>
                <w:tab w:val="left" w:pos="427"/>
                <w:tab w:val="left" w:pos="1266"/>
                <w:tab w:val="left" w:pos="1646"/>
              </w:tabs>
              <w:rPr>
                <w:sz w:val="24"/>
              </w:rPr>
            </w:pP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ind w:left="216" w:right="212"/>
              <w:rPr>
                <w:sz w:val="24"/>
              </w:rPr>
            </w:pPr>
            <w:r w:rsidRPr="009867C8">
              <w:rPr>
                <w:sz w:val="24"/>
              </w:rPr>
              <w:t>Sugestões de alteração/correção</w:t>
            </w:r>
            <w:r w:rsidR="00456E2E">
              <w:rPr>
                <w:sz w:val="24"/>
              </w:rPr>
              <w:t xml:space="preserve"> do TCC</w:t>
            </w:r>
          </w:p>
        </w:tc>
      </w:tr>
      <w:tr w:rsidR="00AC7B25" w:rsidTr="00383BB8">
        <w:trPr>
          <w:trHeight w:val="5244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C7B25" w:rsidTr="00383BB8">
        <w:trPr>
          <w:trHeight w:val="277"/>
        </w:trPr>
        <w:tc>
          <w:tcPr>
            <w:tcW w:w="9398" w:type="dxa"/>
            <w:shd w:val="clear" w:color="auto" w:fill="auto"/>
          </w:tcPr>
          <w:p w:rsidR="00AC7B25" w:rsidRPr="009867C8" w:rsidRDefault="00AC7B25" w:rsidP="00BB6DD2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 sua </w:t>
            </w:r>
            <w:r w:rsidR="00BB6DD2">
              <w:rPr>
                <w:sz w:val="24"/>
              </w:rPr>
              <w:t>avaliação</w:t>
            </w:r>
            <w:r>
              <w:rPr>
                <w:sz w:val="24"/>
              </w:rPr>
              <w:t xml:space="preserve">, </w:t>
            </w:r>
            <w:r w:rsidRPr="00456E2E">
              <w:rPr>
                <w:sz w:val="24"/>
              </w:rPr>
              <w:t>o trabalho</w:t>
            </w:r>
            <w:r w:rsidRPr="009867C8">
              <w:rPr>
                <w:sz w:val="24"/>
              </w:rPr>
              <w:t xml:space="preserve"> </w:t>
            </w:r>
            <w:r w:rsidR="00BB6DD2">
              <w:rPr>
                <w:sz w:val="24"/>
              </w:rPr>
              <w:t>é</w:t>
            </w: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Default="00AC7B25" w:rsidP="00BB6DD2">
            <w:pPr>
              <w:pStyle w:val="TableParagraph"/>
              <w:tabs>
                <w:tab w:val="left" w:pos="427"/>
                <w:tab w:val="left" w:pos="2534"/>
                <w:tab w:val="left" w:pos="2914"/>
                <w:tab w:val="left" w:pos="6351"/>
                <w:tab w:val="left" w:pos="6672"/>
              </w:tabs>
              <w:rPr>
                <w:sz w:val="24"/>
              </w:rPr>
            </w:pPr>
            <w:r w:rsidRPr="009867C8">
              <w:rPr>
                <w:sz w:val="24"/>
              </w:rPr>
              <w:t>(</w:t>
            </w:r>
            <w:r w:rsidRPr="009867C8">
              <w:rPr>
                <w:sz w:val="24"/>
              </w:rPr>
              <w:tab/>
              <w:t>)</w:t>
            </w:r>
            <w:r w:rsidRPr="009867C8">
              <w:rPr>
                <w:spacing w:val="-17"/>
                <w:sz w:val="24"/>
              </w:rPr>
              <w:t xml:space="preserve"> </w:t>
            </w:r>
            <w:r w:rsidR="00570F6E">
              <w:rPr>
                <w:sz w:val="24"/>
              </w:rPr>
              <w:t>Satisfatório</w:t>
            </w:r>
            <w:r w:rsidRPr="009867C8">
              <w:rPr>
                <w:sz w:val="24"/>
              </w:rPr>
              <w:tab/>
            </w:r>
            <w:r w:rsidRPr="009867C8">
              <w:rPr>
                <w:sz w:val="24"/>
              </w:rPr>
              <w:tab/>
            </w:r>
            <w:r w:rsidR="00570F6E">
              <w:rPr>
                <w:sz w:val="24"/>
              </w:rPr>
              <w:t xml:space="preserve">                                                   </w:t>
            </w:r>
            <w:r w:rsidRPr="009867C8">
              <w:rPr>
                <w:sz w:val="24"/>
              </w:rPr>
              <w:t>(</w:t>
            </w:r>
            <w:r w:rsidRPr="009867C8">
              <w:rPr>
                <w:sz w:val="24"/>
              </w:rPr>
              <w:tab/>
              <w:t xml:space="preserve">) </w:t>
            </w:r>
            <w:r w:rsidR="00570F6E">
              <w:rPr>
                <w:sz w:val="24"/>
              </w:rPr>
              <w:t>Não satisfatório</w:t>
            </w:r>
            <w:r w:rsidRPr="009867C8">
              <w:rPr>
                <w:sz w:val="24"/>
              </w:rPr>
              <w:t>:</w:t>
            </w:r>
          </w:p>
          <w:p w:rsidR="00BB6DD2" w:rsidRDefault="00BB6DD2" w:rsidP="00BB6DD2">
            <w:pPr>
              <w:pStyle w:val="TableParagraph"/>
              <w:tabs>
                <w:tab w:val="left" w:pos="427"/>
                <w:tab w:val="left" w:pos="2534"/>
                <w:tab w:val="left" w:pos="2914"/>
                <w:tab w:val="left" w:pos="6351"/>
                <w:tab w:val="left" w:pos="6672"/>
              </w:tabs>
              <w:rPr>
                <w:sz w:val="24"/>
              </w:rPr>
            </w:pPr>
          </w:p>
          <w:p w:rsidR="00BB6DD2" w:rsidRPr="009867C8" w:rsidRDefault="00BB6DD2" w:rsidP="00BB6DD2">
            <w:pPr>
              <w:jc w:val="both"/>
              <w:rPr>
                <w:sz w:val="24"/>
              </w:rPr>
            </w:pP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15"/>
              <w:gridCol w:w="1545"/>
              <w:gridCol w:w="1800"/>
              <w:gridCol w:w="2100"/>
              <w:gridCol w:w="1410"/>
            </w:tblGrid>
            <w:tr w:rsidR="00BB6DD2" w:rsidTr="00383BB8">
              <w:trPr>
                <w:trHeight w:hRule="exact" w:val="850"/>
              </w:trPr>
              <w:tc>
                <w:tcPr>
                  <w:tcW w:w="2715" w:type="dxa"/>
                  <w:shd w:val="clear" w:color="auto" w:fill="AEAAAA"/>
                  <w:vAlign w:val="center"/>
                </w:tcPr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Critérios de avaliação do estudante</w:t>
                  </w:r>
                </w:p>
              </w:tc>
              <w:tc>
                <w:tcPr>
                  <w:tcW w:w="1545" w:type="dxa"/>
                  <w:shd w:val="clear" w:color="auto" w:fill="AEAAAA"/>
                  <w:vAlign w:val="center"/>
                </w:tcPr>
                <w:p w:rsidR="00853243" w:rsidRDefault="00853243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  <w:rPr>
                      <w:b/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Excelente</w:t>
                  </w:r>
                </w:p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shd w:val="clear" w:color="auto" w:fill="AEAAAA"/>
                  <w:vAlign w:val="center"/>
                </w:tcPr>
                <w:p w:rsidR="00853243" w:rsidRDefault="00853243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  <w:rPr>
                      <w:b/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Satisfatório</w:t>
                  </w:r>
                </w:p>
              </w:tc>
              <w:tc>
                <w:tcPr>
                  <w:tcW w:w="2100" w:type="dxa"/>
                  <w:shd w:val="clear" w:color="auto" w:fill="AEAAAA"/>
                  <w:vAlign w:val="center"/>
                </w:tcPr>
                <w:p w:rsidR="00853243" w:rsidRDefault="00853243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  <w:rPr>
                      <w:b/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Insatisfatório</w:t>
                  </w:r>
                </w:p>
              </w:tc>
              <w:tc>
                <w:tcPr>
                  <w:tcW w:w="1410" w:type="dxa"/>
                  <w:shd w:val="clear" w:color="auto" w:fill="AEAAAA"/>
                  <w:vAlign w:val="center"/>
                </w:tcPr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Não se aplica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spacing w:before="80"/>
                    <w:rPr>
                      <w:sz w:val="24"/>
                      <w:szCs w:val="24"/>
                    </w:rPr>
                  </w:pPr>
                </w:p>
                <w:p w:rsidR="00BB6DD2" w:rsidRDefault="00BB6DD2" w:rsidP="00BB6DD2">
                  <w:pPr>
                    <w:jc w:val="both"/>
                  </w:pPr>
                  <w:r w:rsidRPr="00BB6DD2">
                    <w:rPr>
                      <w:b/>
                      <w:sz w:val="24"/>
                      <w:szCs w:val="24"/>
                    </w:rPr>
                    <w:t>Para monografias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</w:p>
                <w:p w:rsidR="00BB6DD2" w:rsidRDefault="00BB6DD2" w:rsidP="00383BB8">
                  <w:pPr>
                    <w:spacing w:before="80"/>
                    <w:rPr>
                      <w:sz w:val="24"/>
                      <w:szCs w:val="24"/>
                    </w:rPr>
                  </w:pPr>
                </w:p>
                <w:p w:rsidR="00BB6DD2" w:rsidRDefault="00BB6DD2" w:rsidP="00383BB8">
                  <w:pPr>
                    <w:spacing w:before="80"/>
                  </w:pPr>
                  <w:r>
                    <w:rPr>
                      <w:sz w:val="24"/>
                      <w:szCs w:val="24"/>
                    </w:rPr>
                    <w:lastRenderedPageBreak/>
                    <w:t>originalidade do tema ou do tratamento deste na pesquisa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lastRenderedPageBreak/>
                    <w:t>(     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spacing w:before="80"/>
                  </w:pPr>
                  <w:r>
                    <w:rPr>
                      <w:sz w:val="24"/>
                      <w:szCs w:val="24"/>
                    </w:rPr>
                    <w:lastRenderedPageBreak/>
                    <w:t>pertinência da fundamentação teórico-metodológica apresentada</w:t>
                  </w:r>
                </w:p>
              </w:tc>
              <w:tc>
                <w:tcPr>
                  <w:tcW w:w="154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spacing w:before="80"/>
                  </w:pPr>
                  <w:r>
                    <w:rPr>
                      <w:sz w:val="24"/>
                      <w:szCs w:val="24"/>
                    </w:rPr>
                    <w:t xml:space="preserve">consistência das análises realizadas e cumprimento dos objetivos do trabalho. 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left"/>
                    <w:rPr>
                      <w:bCs/>
                    </w:rPr>
                  </w:pPr>
                </w:p>
              </w:tc>
              <w:tc>
                <w:tcPr>
                  <w:tcW w:w="154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</w:tbl>
          <w:p w:rsidR="00BB6DD2" w:rsidRDefault="00BB6DD2" w:rsidP="00BB6DD2">
            <w:pPr>
              <w:jc w:val="both"/>
            </w:pPr>
          </w:p>
          <w:p w:rsidR="00BB6DD2" w:rsidRPr="00BB6DD2" w:rsidRDefault="00BB6DD2" w:rsidP="00BB6DD2">
            <w:pPr>
              <w:jc w:val="both"/>
              <w:rPr>
                <w:b/>
              </w:rPr>
            </w:pPr>
            <w:r w:rsidRPr="00BB6DD2">
              <w:rPr>
                <w:b/>
              </w:rPr>
              <w:t xml:space="preserve">Para projetos experimentais: </w:t>
            </w:r>
          </w:p>
          <w:p w:rsidR="00BB6DD2" w:rsidRDefault="00BB6DD2" w:rsidP="00BB6DD2">
            <w:pPr>
              <w:jc w:val="both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15"/>
              <w:gridCol w:w="1545"/>
              <w:gridCol w:w="1800"/>
              <w:gridCol w:w="2100"/>
              <w:gridCol w:w="1410"/>
            </w:tblGrid>
            <w:tr w:rsidR="00BB6DD2" w:rsidTr="00383BB8">
              <w:trPr>
                <w:trHeight w:hRule="exact" w:val="850"/>
              </w:trPr>
              <w:tc>
                <w:tcPr>
                  <w:tcW w:w="2715" w:type="dxa"/>
                  <w:shd w:val="clear" w:color="auto" w:fill="AEAAAA"/>
                  <w:vAlign w:val="center"/>
                </w:tcPr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Critérios de avaliação do estudante</w:t>
                  </w:r>
                </w:p>
              </w:tc>
              <w:tc>
                <w:tcPr>
                  <w:tcW w:w="1545" w:type="dxa"/>
                  <w:shd w:val="clear" w:color="auto" w:fill="AEAAAA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0" w:line="360" w:lineRule="auto"/>
                    <w:ind w:firstLine="0"/>
                    <w:jc w:val="center"/>
                    <w:rPr>
                      <w:b/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Excelente</w:t>
                  </w:r>
                </w:p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shd w:val="clear" w:color="auto" w:fill="AEAAAA"/>
                  <w:vAlign w:val="center"/>
                </w:tcPr>
                <w:p w:rsidR="00FA4BCF" w:rsidRDefault="00FA4BCF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  <w:rPr>
                      <w:b/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Satisfatório</w:t>
                  </w:r>
                </w:p>
              </w:tc>
              <w:tc>
                <w:tcPr>
                  <w:tcW w:w="2100" w:type="dxa"/>
                  <w:shd w:val="clear" w:color="auto" w:fill="AEAAAA"/>
                  <w:vAlign w:val="center"/>
                </w:tcPr>
                <w:p w:rsidR="00FA4BCF" w:rsidRDefault="00FA4BCF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  <w:rPr>
                      <w:b/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Insatisfatório</w:t>
                  </w:r>
                </w:p>
              </w:tc>
              <w:tc>
                <w:tcPr>
                  <w:tcW w:w="1410" w:type="dxa"/>
                  <w:shd w:val="clear" w:color="auto" w:fill="AEAAAA"/>
                  <w:vAlign w:val="center"/>
                </w:tcPr>
                <w:p w:rsidR="00BB6DD2" w:rsidRDefault="00BB6DD2" w:rsidP="00383BB8">
                  <w:pPr>
                    <w:pStyle w:val="Cabealho"/>
                    <w:spacing w:before="0" w:line="360" w:lineRule="auto"/>
                    <w:ind w:firstLine="0"/>
                    <w:jc w:val="center"/>
                  </w:pPr>
                  <w:r>
                    <w:rPr>
                      <w:b/>
                      <w:bCs/>
                    </w:rPr>
                    <w:t>Não se aplica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auto"/>
                </w:tcPr>
                <w:p w:rsidR="00BB6DD2" w:rsidRDefault="00BB6DD2" w:rsidP="00383BB8">
                  <w:pPr>
                    <w:spacing w:before="80"/>
                  </w:pPr>
                  <w:r>
                    <w:t>originalidade do tema ou do tratamento deste no projeto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E7E6E6"/>
                </w:tcPr>
                <w:p w:rsidR="00BB6DD2" w:rsidRDefault="00BB6DD2" w:rsidP="00383BB8">
                  <w:pPr>
                    <w:spacing w:before="80"/>
                  </w:pPr>
                  <w:r>
                    <w:t>qualidade do produto</w:t>
                  </w:r>
                </w:p>
              </w:tc>
              <w:tc>
                <w:tcPr>
                  <w:tcW w:w="154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auto"/>
                </w:tcPr>
                <w:p w:rsidR="00BB6DD2" w:rsidRDefault="00BB6DD2" w:rsidP="00383BB8">
                  <w:pPr>
                    <w:spacing w:before="80"/>
                  </w:pPr>
                  <w:r>
                    <w:t>relevância social</w:t>
                  </w:r>
                </w:p>
              </w:tc>
              <w:tc>
                <w:tcPr>
                  <w:tcW w:w="1545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E7E6E6"/>
                </w:tcPr>
                <w:p w:rsidR="00BB6DD2" w:rsidRDefault="00BB6DD2" w:rsidP="00383BB8">
                  <w:pPr>
                    <w:spacing w:before="80"/>
                  </w:pPr>
                  <w:r>
                    <w:t>adequação do produto ao público estabelecido no projeto</w:t>
                  </w:r>
                </w:p>
              </w:tc>
              <w:tc>
                <w:tcPr>
                  <w:tcW w:w="154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center"/>
                    <w:rPr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center"/>
                    <w:rPr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center"/>
                    <w:rPr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center"/>
                    <w:rPr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E7E6E6"/>
                </w:tcPr>
                <w:p w:rsidR="00BB6DD2" w:rsidRDefault="00BB6DD2" w:rsidP="00383BB8">
                  <w:pPr>
                    <w:spacing w:before="80"/>
                  </w:pPr>
                  <w:r>
                    <w:t>criatividade, qualidade e experimentação de técnicas e processos na criação do produto</w:t>
                  </w:r>
                </w:p>
              </w:tc>
              <w:tc>
                <w:tcPr>
                  <w:tcW w:w="154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center"/>
                    <w:rPr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center"/>
                    <w:rPr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center"/>
                    <w:rPr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napToGrid w:val="0"/>
                    <w:spacing w:before="80"/>
                    <w:ind w:firstLine="0"/>
                    <w:jc w:val="center"/>
                    <w:rPr>
                      <w:bCs/>
                    </w:rPr>
                  </w:pPr>
                </w:p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E7E6E6"/>
                </w:tcPr>
                <w:p w:rsidR="00BB6DD2" w:rsidRDefault="00BB6DD2" w:rsidP="00383BB8">
                  <w:pPr>
                    <w:spacing w:before="80"/>
                  </w:pPr>
                  <w:r>
                    <w:t>apresentação de fundamentação teórico-conceitual pertinente e cumprimento dos objetivos do trabalho.</w:t>
                  </w:r>
                </w:p>
              </w:tc>
              <w:tc>
                <w:tcPr>
                  <w:tcW w:w="154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  <w:tr w:rsidR="00BB6DD2" w:rsidTr="00383BB8">
              <w:tc>
                <w:tcPr>
                  <w:tcW w:w="2715" w:type="dxa"/>
                  <w:shd w:val="clear" w:color="auto" w:fill="E7E6E6"/>
                </w:tcPr>
                <w:p w:rsidR="00BB6DD2" w:rsidRDefault="00BB6DD2" w:rsidP="00383BB8">
                  <w:pPr>
                    <w:snapToGrid w:val="0"/>
                    <w:spacing w:before="80"/>
                    <w:jc w:val="both"/>
                  </w:pPr>
                </w:p>
              </w:tc>
              <w:tc>
                <w:tcPr>
                  <w:tcW w:w="1545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8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210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  <w:tc>
                <w:tcPr>
                  <w:tcW w:w="1410" w:type="dxa"/>
                  <w:shd w:val="clear" w:color="auto" w:fill="E7E6E6"/>
                  <w:vAlign w:val="center"/>
                </w:tcPr>
                <w:p w:rsidR="00BB6DD2" w:rsidRDefault="00BB6DD2" w:rsidP="00383BB8">
                  <w:pPr>
                    <w:pStyle w:val="Cabealho"/>
                    <w:spacing w:before="80"/>
                    <w:ind w:firstLine="0"/>
                    <w:jc w:val="center"/>
                  </w:pPr>
                  <w:r>
                    <w:rPr>
                      <w:bCs/>
                    </w:rPr>
                    <w:t>(     )</w:t>
                  </w:r>
                </w:p>
              </w:tc>
            </w:tr>
          </w:tbl>
          <w:p w:rsidR="00AC7B25" w:rsidRPr="009867C8" w:rsidRDefault="00AC7B25" w:rsidP="00383BB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C7B25" w:rsidTr="00383BB8">
        <w:trPr>
          <w:trHeight w:val="275"/>
        </w:trPr>
        <w:tc>
          <w:tcPr>
            <w:tcW w:w="9398" w:type="dxa"/>
            <w:shd w:val="clear" w:color="auto" w:fill="auto"/>
          </w:tcPr>
          <w:p w:rsidR="00AC7B25" w:rsidRPr="009867C8" w:rsidRDefault="00AC7B25" w:rsidP="00383BB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C7B25" w:rsidTr="00383BB8">
        <w:trPr>
          <w:trHeight w:val="551"/>
        </w:trPr>
        <w:tc>
          <w:tcPr>
            <w:tcW w:w="9398" w:type="dxa"/>
            <w:shd w:val="clear" w:color="auto" w:fill="auto"/>
          </w:tcPr>
          <w:p w:rsidR="00AC7B25" w:rsidRPr="009867C8" w:rsidRDefault="00AC7B25" w:rsidP="00BB6DD2">
            <w:pPr>
              <w:pStyle w:val="TableParagraph"/>
              <w:spacing w:line="268" w:lineRule="exact"/>
              <w:ind w:left="219" w:right="212"/>
              <w:jc w:val="center"/>
              <w:rPr>
                <w:sz w:val="24"/>
              </w:rPr>
            </w:pPr>
            <w:r w:rsidRPr="009867C8">
              <w:rPr>
                <w:sz w:val="24"/>
              </w:rPr>
              <w:t xml:space="preserve">ATENÇÃO: </w:t>
            </w:r>
            <w:r>
              <w:rPr>
                <w:sz w:val="24"/>
              </w:rPr>
              <w:t>À</w:t>
            </w:r>
            <w:r w:rsidRPr="009867C8">
              <w:rPr>
                <w:sz w:val="24"/>
              </w:rPr>
              <w:t>véspera da data</w:t>
            </w:r>
            <w:r>
              <w:rPr>
                <w:sz w:val="24"/>
              </w:rPr>
              <w:t xml:space="preserve"> </w:t>
            </w:r>
            <w:r w:rsidRPr="009867C8">
              <w:rPr>
                <w:sz w:val="24"/>
              </w:rPr>
              <w:t>agendada para a defesa</w:t>
            </w:r>
            <w:r>
              <w:rPr>
                <w:sz w:val="24"/>
              </w:rPr>
              <w:t>,</w:t>
            </w:r>
            <w:r w:rsidRPr="009867C8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9867C8">
              <w:rPr>
                <w:sz w:val="24"/>
              </w:rPr>
              <w:t>ste relatório deverá ser enviado para o e-mail do</w:t>
            </w:r>
            <w:r>
              <w:t>​/​a</w:t>
            </w:r>
            <w:r w:rsidRPr="009867C8">
              <w:rPr>
                <w:sz w:val="24"/>
              </w:rPr>
              <w:t xml:space="preserve"> orientador</w:t>
            </w:r>
            <w:r>
              <w:t>​/​a</w:t>
            </w:r>
            <w:r w:rsidRPr="009867C8">
              <w:rPr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 w:rsidRPr="009867C8">
              <w:rPr>
                <w:sz w:val="24"/>
              </w:rPr>
              <w:t xml:space="preserve"> só fará a leitura durante a defesa</w:t>
            </w:r>
            <w:r w:rsidR="00BB6DD2">
              <w:rPr>
                <w:sz w:val="24"/>
              </w:rPr>
              <w:t xml:space="preserve">, </w:t>
            </w:r>
            <w:r w:rsidRPr="009867C8">
              <w:rPr>
                <w:sz w:val="24"/>
              </w:rPr>
              <w:t>caso necessári</w:t>
            </w:r>
            <w:r>
              <w:rPr>
                <w:sz w:val="24"/>
              </w:rPr>
              <w:t>o</w:t>
            </w:r>
            <w:r w:rsidRPr="009867C8">
              <w:rPr>
                <w:sz w:val="24"/>
              </w:rPr>
              <w:t>.</w:t>
            </w:r>
          </w:p>
        </w:tc>
      </w:tr>
    </w:tbl>
    <w:p w:rsidR="00383BB8" w:rsidRDefault="00383BB8"/>
    <w:p w:rsidR="005D776C" w:rsidRDefault="005D776C"/>
    <w:p w:rsidR="005D776C" w:rsidRDefault="005D776C"/>
    <w:sectPr w:rsidR="005D776C">
      <w:headerReference w:type="default" r:id="rId11"/>
      <w:pgSz w:w="11910" w:h="16840"/>
      <w:pgMar w:top="1380" w:right="920" w:bottom="1020" w:left="136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35" w:rsidRDefault="00615335" w:rsidP="00C56671">
      <w:r>
        <w:separator/>
      </w:r>
    </w:p>
  </w:endnote>
  <w:endnote w:type="continuationSeparator" w:id="0">
    <w:p w:rsidR="00615335" w:rsidRDefault="00615335" w:rsidP="00C5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35" w:rsidRDefault="00615335" w:rsidP="00C56671">
      <w:r>
        <w:separator/>
      </w:r>
    </w:p>
  </w:footnote>
  <w:footnote w:type="continuationSeparator" w:id="0">
    <w:p w:rsidR="00615335" w:rsidRDefault="00615335" w:rsidP="00C5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71" w:rsidRDefault="00C566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5"/>
    <w:rsid w:val="00051B71"/>
    <w:rsid w:val="00214397"/>
    <w:rsid w:val="00383BB8"/>
    <w:rsid w:val="00456E2E"/>
    <w:rsid w:val="00570F6E"/>
    <w:rsid w:val="005D776C"/>
    <w:rsid w:val="005F5C23"/>
    <w:rsid w:val="00615335"/>
    <w:rsid w:val="00853243"/>
    <w:rsid w:val="008E4A35"/>
    <w:rsid w:val="00914213"/>
    <w:rsid w:val="00985B52"/>
    <w:rsid w:val="00AC7B25"/>
    <w:rsid w:val="00BB6DD2"/>
    <w:rsid w:val="00C56671"/>
    <w:rsid w:val="00E17A19"/>
    <w:rsid w:val="00ED58DC"/>
    <w:rsid w:val="00F631B2"/>
    <w:rsid w:val="00FA4BCF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B2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C7B25"/>
    <w:pPr>
      <w:spacing w:before="79"/>
      <w:ind w:left="706" w:hanging="3675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6671"/>
    <w:pPr>
      <w:keepNext/>
      <w:widowControl/>
      <w:suppressAutoHyphens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C7B2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C7B25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AC7B2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C7B25"/>
    <w:pPr>
      <w:spacing w:line="256" w:lineRule="exact"/>
      <w:ind w:left="107"/>
    </w:pPr>
  </w:style>
  <w:style w:type="paragraph" w:styleId="Cabealho">
    <w:name w:val="header"/>
    <w:basedOn w:val="Normal"/>
    <w:link w:val="CabealhoChar"/>
    <w:rsid w:val="00BB6DD2"/>
    <w:pPr>
      <w:widowControl/>
      <w:tabs>
        <w:tab w:val="center" w:pos="4419"/>
        <w:tab w:val="right" w:pos="8838"/>
      </w:tabs>
      <w:suppressAutoHyphens/>
      <w:autoSpaceDE/>
      <w:autoSpaceDN/>
      <w:spacing w:before="120"/>
      <w:ind w:firstLine="1134"/>
      <w:jc w:val="both"/>
    </w:pPr>
    <w:rPr>
      <w:rFonts w:ascii="SimSun" w:eastAsia="SimSun" w:hAnsi="SimSun" w:cs="SimSun"/>
      <w:sz w:val="24"/>
      <w:szCs w:val="24"/>
      <w:lang w:val="pt-BR" w:eastAsia="zh-CN" w:bidi="ar-SA"/>
    </w:rPr>
  </w:style>
  <w:style w:type="character" w:customStyle="1" w:styleId="CabealhoChar">
    <w:name w:val="Cabeçalho Char"/>
    <w:link w:val="Cabealho"/>
    <w:rsid w:val="00BB6DD2"/>
    <w:rPr>
      <w:rFonts w:ascii="SimSun" w:eastAsia="SimSun" w:hAnsi="SimSun" w:cs="SimSu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566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667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4Char">
    <w:name w:val="Título 4 Char"/>
    <w:link w:val="Ttulo4"/>
    <w:uiPriority w:val="9"/>
    <w:semiHidden/>
    <w:rsid w:val="00C56671"/>
    <w:rPr>
      <w:rFonts w:eastAsia="Times New Roman"/>
      <w:b/>
      <w:bCs/>
      <w:sz w:val="28"/>
      <w:szCs w:val="28"/>
      <w:lang w:eastAsia="zh-CN"/>
    </w:rPr>
  </w:style>
  <w:style w:type="character" w:customStyle="1" w:styleId="Internetlink">
    <w:name w:val="Internet link"/>
    <w:rsid w:val="00C566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B2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C7B25"/>
    <w:pPr>
      <w:spacing w:before="79"/>
      <w:ind w:left="706" w:hanging="3675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6671"/>
    <w:pPr>
      <w:keepNext/>
      <w:widowControl/>
      <w:suppressAutoHyphens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C7B2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C7B25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AC7B2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C7B25"/>
    <w:pPr>
      <w:spacing w:line="256" w:lineRule="exact"/>
      <w:ind w:left="107"/>
    </w:pPr>
  </w:style>
  <w:style w:type="paragraph" w:styleId="Cabealho">
    <w:name w:val="header"/>
    <w:basedOn w:val="Normal"/>
    <w:link w:val="CabealhoChar"/>
    <w:rsid w:val="00BB6DD2"/>
    <w:pPr>
      <w:widowControl/>
      <w:tabs>
        <w:tab w:val="center" w:pos="4419"/>
        <w:tab w:val="right" w:pos="8838"/>
      </w:tabs>
      <w:suppressAutoHyphens/>
      <w:autoSpaceDE/>
      <w:autoSpaceDN/>
      <w:spacing w:before="120"/>
      <w:ind w:firstLine="1134"/>
      <w:jc w:val="both"/>
    </w:pPr>
    <w:rPr>
      <w:rFonts w:ascii="SimSun" w:eastAsia="SimSun" w:hAnsi="SimSun" w:cs="SimSun"/>
      <w:sz w:val="24"/>
      <w:szCs w:val="24"/>
      <w:lang w:val="pt-BR" w:eastAsia="zh-CN" w:bidi="ar-SA"/>
    </w:rPr>
  </w:style>
  <w:style w:type="character" w:customStyle="1" w:styleId="CabealhoChar">
    <w:name w:val="Cabeçalho Char"/>
    <w:link w:val="Cabealho"/>
    <w:rsid w:val="00BB6DD2"/>
    <w:rPr>
      <w:rFonts w:ascii="SimSun" w:eastAsia="SimSun" w:hAnsi="SimSun" w:cs="SimSu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566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667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4Char">
    <w:name w:val="Título 4 Char"/>
    <w:link w:val="Ttulo4"/>
    <w:uiPriority w:val="9"/>
    <w:semiHidden/>
    <w:rsid w:val="00C56671"/>
    <w:rPr>
      <w:rFonts w:eastAsia="Times New Roman"/>
      <w:b/>
      <w:bCs/>
      <w:sz w:val="28"/>
      <w:szCs w:val="28"/>
      <w:lang w:eastAsia="zh-CN"/>
    </w:rPr>
  </w:style>
  <w:style w:type="character" w:customStyle="1" w:styleId="Internetlink">
    <w:name w:val="Internet link"/>
    <w:rsid w:val="00C566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cm@uf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M\Downloads\RELAT&#211;RIO%20DE%20AVALIA&#199;&#195;O%20PARA%20BANCA%20REMOTA%20DA%20COM490-TCC%20II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342A-C780-4182-ACFA-A173E856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AVALIAÇÃO PARA BANCA REMOTA DA COM490-TCC II (1)</Template>
  <TotalTime>2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mailto:dcm@ufv.br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Rodrigues</dc:creator>
  <cp:lastModifiedBy>Diogo Rodrigues</cp:lastModifiedBy>
  <cp:revision>1</cp:revision>
  <dcterms:created xsi:type="dcterms:W3CDTF">2021-04-22T21:33:00Z</dcterms:created>
  <dcterms:modified xsi:type="dcterms:W3CDTF">2021-04-22T21:35:00Z</dcterms:modified>
</cp:coreProperties>
</file>